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18" w:rsidRDefault="000D1018" w:rsidP="00F31DC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b/>
          <w:noProof/>
          <w:kern w:val="20"/>
          <w:sz w:val="24"/>
          <w:szCs w:val="24"/>
          <w:lang w:eastAsia="ru-RU"/>
        </w:rPr>
        <w:drawing>
          <wp:inline distT="0" distB="0" distL="0" distR="0">
            <wp:extent cx="6120765" cy="8655685"/>
            <wp:effectExtent l="19050" t="0" r="0" b="0"/>
            <wp:docPr id="5" name="Рисунок 4" descr="img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018" w:rsidRDefault="000D1018" w:rsidP="00F31DC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</w:pPr>
    </w:p>
    <w:p w:rsidR="000D1018" w:rsidRDefault="000D1018" w:rsidP="00F31DC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</w:pPr>
    </w:p>
    <w:p w:rsidR="00F31DC3" w:rsidRPr="00D1053C" w:rsidRDefault="000D1018" w:rsidP="00F31DC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  <w:t>М</w:t>
      </w:r>
      <w:r w:rsidR="00F31DC3"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  <w:t xml:space="preserve">УНИЦИПАЛЬНОЕ БЮДЖЕТНОЕ </w:t>
      </w:r>
      <w:r w:rsidR="00F31DC3"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  <w:t xml:space="preserve"> УЧРЕЖДЕНИЕ </w:t>
      </w:r>
      <w:r w:rsidR="00F31DC3"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  <w:t xml:space="preserve"> </w:t>
      </w:r>
      <w:r w:rsidR="00F31DC3"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  <w:t xml:space="preserve">ДОПОЛНИТЕЛЬНОГО </w:t>
      </w:r>
      <w:r w:rsidR="00F31DC3"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  <w:lastRenderedPageBreak/>
        <w:t xml:space="preserve">ОБРАЗОВАНИЯ </w:t>
      </w:r>
      <w:r w:rsidR="00F31DC3"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  <w:t>Г.АСТРАХАНИ</w:t>
      </w:r>
    </w:p>
    <w:p w:rsidR="00F31DC3" w:rsidRPr="00BC4AC0" w:rsidRDefault="00F31DC3" w:rsidP="00F31DC3">
      <w:pPr>
        <w:widowControl w:val="0"/>
        <w:suppressAutoHyphens/>
        <w:spacing w:after="0" w:line="240" w:lineRule="auto"/>
        <w:ind w:left="540"/>
        <w:jc w:val="center"/>
        <w:textAlignment w:val="baseline"/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</w:pPr>
      <w:r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  <w:t>«</w:t>
      </w:r>
      <w:r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val="de-DE" w:eastAsia="fa-IR" w:bidi="fa-IR"/>
        </w:rPr>
        <w:t>ДЕТСКО-ЮНОШЕСКАЯ СПОРТИВНАЯ ШКОЛА</w:t>
      </w:r>
      <w:r w:rsidRPr="00BC4AC0">
        <w:rPr>
          <w:rFonts w:ascii="Times New Roman" w:eastAsia="Andale Sans UI" w:hAnsi="Times New Roman" w:cs="Tahoma"/>
          <w:b/>
          <w:kern w:val="20"/>
          <w:sz w:val="24"/>
          <w:szCs w:val="24"/>
          <w:lang w:eastAsia="fa-IR" w:bidi="fa-IR"/>
        </w:rPr>
        <w:t xml:space="preserve"> № 9»</w:t>
      </w:r>
    </w:p>
    <w:p w:rsidR="00F31DC3" w:rsidRPr="00BC4AC0" w:rsidRDefault="00F31DC3" w:rsidP="00F31DC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</w:p>
    <w:p w:rsidR="00F31DC3" w:rsidRPr="00BF48C8" w:rsidRDefault="00F31DC3" w:rsidP="00F31DC3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tbl>
      <w:tblPr>
        <w:tblW w:w="9740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0"/>
        <w:gridCol w:w="3930"/>
      </w:tblGrid>
      <w:tr w:rsidR="00F31DC3" w:rsidRPr="00D1053C" w:rsidTr="000D5C66">
        <w:tc>
          <w:tcPr>
            <w:tcW w:w="5810" w:type="dxa"/>
            <w:shd w:val="clear" w:color="auto" w:fill="auto"/>
          </w:tcPr>
          <w:p w:rsidR="00F31DC3" w:rsidRPr="00D1053C" w:rsidRDefault="00F31DC3" w:rsidP="000D5C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3930" w:type="dxa"/>
            <w:shd w:val="clear" w:color="auto" w:fill="auto"/>
          </w:tcPr>
          <w:p w:rsidR="00F31DC3" w:rsidRPr="00D1053C" w:rsidRDefault="00F31DC3" w:rsidP="000D5C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УТВЕРЖД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ЕНО</w:t>
            </w:r>
          </w:p>
          <w:p w:rsidR="00F31DC3" w:rsidRPr="00D1053C" w:rsidRDefault="00F31DC3" w:rsidP="000D5C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И.о. </w:t>
            </w:r>
            <w:proofErr w:type="spellStart"/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д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иректор</w:t>
            </w:r>
            <w:proofErr w:type="spellEnd"/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а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 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МБУ </w:t>
            </w:r>
            <w:proofErr w:type="gramStart"/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ДО</w:t>
            </w:r>
            <w:proofErr w:type="gramEnd"/>
          </w:p>
          <w:p w:rsidR="00F31DC3" w:rsidRPr="00D1053C" w:rsidRDefault="00F31DC3" w:rsidP="000D5C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г. Астрахани «ДЮСШ №9»</w:t>
            </w:r>
          </w:p>
          <w:p w:rsidR="00F31DC3" w:rsidRPr="00D1053C" w:rsidRDefault="000D1018" w:rsidP="000D5C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Приказ № 21</w:t>
            </w:r>
            <w:r w:rsidR="00F31DC3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 от 02.03</w:t>
            </w:r>
            <w:r w:rsidR="00F31DC3"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.</w:t>
            </w:r>
            <w:r w:rsidR="00733E35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20</w:t>
            </w: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20</w:t>
            </w:r>
          </w:p>
          <w:p w:rsidR="00F31DC3" w:rsidRPr="00D1053C" w:rsidRDefault="00F31DC3" w:rsidP="000D5C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___________Д.А</w:t>
            </w: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. </w:t>
            </w: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Назарова</w:t>
            </w:r>
          </w:p>
          <w:p w:rsidR="00F31DC3" w:rsidRPr="00D1053C" w:rsidRDefault="00F31DC3" w:rsidP="000D5C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D1053C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     </w:t>
            </w:r>
          </w:p>
          <w:p w:rsidR="00F31DC3" w:rsidRPr="00D1053C" w:rsidRDefault="00F31DC3" w:rsidP="000D5C6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</w:tc>
      </w:tr>
    </w:tbl>
    <w:p w:rsidR="00F31DC3" w:rsidRDefault="00F31DC3" w:rsidP="00F31D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45CC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31DC3" w:rsidRDefault="00F31DC3" w:rsidP="00F31DC3">
      <w:pPr>
        <w:pStyle w:val="Default"/>
        <w:spacing w:line="276" w:lineRule="auto"/>
        <w:ind w:firstLine="720"/>
        <w:jc w:val="center"/>
        <w:rPr>
          <w:b/>
          <w:bCs/>
          <w:sz w:val="40"/>
          <w:szCs w:val="40"/>
        </w:rPr>
      </w:pPr>
      <w:r w:rsidRPr="00F31DC3">
        <w:rPr>
          <w:rFonts w:eastAsia="Calibri"/>
          <w:b/>
          <w:bCs/>
          <w:sz w:val="40"/>
          <w:szCs w:val="40"/>
        </w:rPr>
        <w:t>о структуре, порядке проектирования и утверждения</w:t>
      </w:r>
      <w:r>
        <w:rPr>
          <w:b/>
          <w:bCs/>
          <w:sz w:val="40"/>
          <w:szCs w:val="40"/>
        </w:rPr>
        <w:t xml:space="preserve"> </w:t>
      </w:r>
      <w:proofErr w:type="gramStart"/>
      <w:r w:rsidRPr="00F31DC3">
        <w:rPr>
          <w:rFonts w:eastAsia="Calibri"/>
          <w:b/>
          <w:bCs/>
          <w:sz w:val="40"/>
          <w:szCs w:val="40"/>
        </w:rPr>
        <w:t>дополнительных</w:t>
      </w:r>
      <w:proofErr w:type="gramEnd"/>
    </w:p>
    <w:p w:rsidR="00F31DC3" w:rsidRPr="00F31DC3" w:rsidRDefault="00F31DC3" w:rsidP="00F31DC3">
      <w:pPr>
        <w:pStyle w:val="Default"/>
        <w:spacing w:line="276" w:lineRule="auto"/>
        <w:ind w:firstLine="720"/>
        <w:jc w:val="center"/>
        <w:rPr>
          <w:b/>
          <w:bCs/>
          <w:sz w:val="40"/>
          <w:szCs w:val="40"/>
        </w:rPr>
      </w:pPr>
      <w:r w:rsidRPr="00F31DC3">
        <w:rPr>
          <w:rFonts w:eastAsia="Calibri"/>
          <w:b/>
          <w:bCs/>
          <w:sz w:val="40"/>
          <w:szCs w:val="40"/>
        </w:rPr>
        <w:t xml:space="preserve"> </w:t>
      </w:r>
      <w:proofErr w:type="spellStart"/>
      <w:r w:rsidRPr="00F31DC3">
        <w:rPr>
          <w:rFonts w:eastAsia="Calibri"/>
          <w:b/>
          <w:bCs/>
          <w:sz w:val="40"/>
          <w:szCs w:val="40"/>
        </w:rPr>
        <w:t>общеразвивающих</w:t>
      </w:r>
      <w:proofErr w:type="spellEnd"/>
      <w:r w:rsidRPr="00F31DC3">
        <w:rPr>
          <w:rFonts w:eastAsia="Calibri"/>
          <w:b/>
          <w:bCs/>
          <w:sz w:val="40"/>
          <w:szCs w:val="40"/>
        </w:rPr>
        <w:t xml:space="preserve"> программ</w:t>
      </w:r>
    </w:p>
    <w:p w:rsidR="00F31DC3" w:rsidRPr="00BB45CC" w:rsidRDefault="00F31DC3" w:rsidP="00F31D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МБ</w:t>
      </w:r>
      <w:r w:rsidRPr="00BB45CC">
        <w:rPr>
          <w:rFonts w:ascii="Times New Roman" w:hAnsi="Times New Roman" w:cs="Times New Roman"/>
          <w:b/>
          <w:sz w:val="40"/>
          <w:szCs w:val="40"/>
        </w:rPr>
        <w:t>У ДО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. Астрахани </w:t>
      </w:r>
      <w:r w:rsidRPr="00BB45C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BB45CC">
        <w:rPr>
          <w:rFonts w:ascii="Times New Roman" w:hAnsi="Times New Roman" w:cs="Times New Roman"/>
          <w:b/>
          <w:sz w:val="40"/>
          <w:szCs w:val="40"/>
        </w:rPr>
        <w:t>ДЮСШ</w:t>
      </w:r>
      <w:r>
        <w:rPr>
          <w:rFonts w:ascii="Times New Roman" w:hAnsi="Times New Roman" w:cs="Times New Roman"/>
          <w:b/>
          <w:sz w:val="40"/>
          <w:szCs w:val="40"/>
        </w:rPr>
        <w:t xml:space="preserve"> № 9»</w:t>
      </w:r>
    </w:p>
    <w:p w:rsidR="00F31DC3" w:rsidRDefault="00F31DC3" w:rsidP="00F31D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DC3" w:rsidRDefault="00F31DC3" w:rsidP="00F31D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DC3" w:rsidRDefault="00F31DC3" w:rsidP="00F31DC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DC3" w:rsidRDefault="0047200A" w:rsidP="004720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720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ринято:</w:t>
      </w:r>
    </w:p>
    <w:p w:rsidR="0047200A" w:rsidRDefault="0047200A" w:rsidP="004720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47200A" w:rsidRPr="00796B95" w:rsidRDefault="0047200A" w:rsidP="004720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6B95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gramStart"/>
      <w:r w:rsidRPr="00796B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6B95">
        <w:rPr>
          <w:rFonts w:ascii="Times New Roman" w:hAnsi="Times New Roman" w:cs="Times New Roman"/>
          <w:sz w:val="28"/>
          <w:szCs w:val="28"/>
        </w:rPr>
        <w:t>. Астрахани  «ДЮСШ № 9»</w:t>
      </w:r>
    </w:p>
    <w:p w:rsidR="00382EC1" w:rsidRPr="00796B95" w:rsidRDefault="000D1018" w:rsidP="004720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2   от 02.03</w:t>
      </w:r>
      <w:r w:rsidR="005E4E41" w:rsidRPr="00796B9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96B95" w:rsidRPr="00796B95">
        <w:rPr>
          <w:rFonts w:ascii="Times New Roman" w:hAnsi="Times New Roman" w:cs="Times New Roman"/>
          <w:sz w:val="28"/>
          <w:szCs w:val="28"/>
        </w:rPr>
        <w:t xml:space="preserve"> </w:t>
      </w:r>
      <w:r w:rsidR="005E4E41" w:rsidRPr="00796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DC3" w:rsidRDefault="00F31DC3" w:rsidP="00F31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31DC3" w:rsidRDefault="00F31DC3" w:rsidP="00F31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DC3" w:rsidRDefault="00F31DC3" w:rsidP="00F31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DC3" w:rsidRDefault="00F31DC3" w:rsidP="00F31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DC3" w:rsidRDefault="00F31DC3" w:rsidP="00F31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DC3" w:rsidRDefault="00F31DC3" w:rsidP="00F31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DC3" w:rsidRDefault="00F31DC3" w:rsidP="00F31D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DC3" w:rsidRPr="00EE5F2E" w:rsidRDefault="00F31DC3" w:rsidP="00F31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Астрахань</w:t>
      </w:r>
    </w:p>
    <w:p w:rsidR="0089128D" w:rsidRDefault="0089128D" w:rsidP="0089128D">
      <w:pPr>
        <w:pStyle w:val="Default"/>
      </w:pPr>
    </w:p>
    <w:p w:rsidR="00F31DC3" w:rsidRDefault="00F31DC3" w:rsidP="0089128D">
      <w:pPr>
        <w:pStyle w:val="Default"/>
        <w:jc w:val="center"/>
        <w:rPr>
          <w:b/>
          <w:bCs/>
          <w:sz w:val="28"/>
          <w:szCs w:val="28"/>
        </w:rPr>
      </w:pPr>
    </w:p>
    <w:p w:rsidR="00796B95" w:rsidRDefault="00796B95" w:rsidP="0089128D">
      <w:pPr>
        <w:pStyle w:val="Default"/>
        <w:jc w:val="center"/>
        <w:rPr>
          <w:b/>
          <w:bCs/>
          <w:sz w:val="28"/>
          <w:szCs w:val="28"/>
        </w:rPr>
      </w:pPr>
    </w:p>
    <w:p w:rsidR="00796B95" w:rsidRDefault="00796B95" w:rsidP="0089128D">
      <w:pPr>
        <w:pStyle w:val="Default"/>
        <w:jc w:val="center"/>
        <w:rPr>
          <w:b/>
          <w:bCs/>
          <w:sz w:val="28"/>
          <w:szCs w:val="28"/>
        </w:rPr>
      </w:pPr>
    </w:p>
    <w:p w:rsidR="00796B95" w:rsidRDefault="00796B95" w:rsidP="0089128D">
      <w:pPr>
        <w:pStyle w:val="Default"/>
        <w:jc w:val="center"/>
        <w:rPr>
          <w:b/>
          <w:bCs/>
          <w:sz w:val="28"/>
          <w:szCs w:val="28"/>
        </w:rPr>
      </w:pPr>
    </w:p>
    <w:p w:rsidR="00796B95" w:rsidRDefault="00796B95" w:rsidP="0089128D">
      <w:pPr>
        <w:pStyle w:val="Default"/>
        <w:jc w:val="center"/>
        <w:rPr>
          <w:b/>
          <w:bCs/>
          <w:sz w:val="28"/>
          <w:szCs w:val="28"/>
        </w:rPr>
      </w:pPr>
    </w:p>
    <w:p w:rsidR="0089128D" w:rsidRDefault="0089128D" w:rsidP="0089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89128D" w:rsidRDefault="0089128D" w:rsidP="00EA645A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1.1.Положение о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муниципального бюджетного учреждения дополнительного образования </w:t>
      </w:r>
      <w:r w:rsidR="00EA645A">
        <w:rPr>
          <w:sz w:val="28"/>
          <w:szCs w:val="28"/>
        </w:rPr>
        <w:t xml:space="preserve">» г. Астрахани </w:t>
      </w:r>
      <w:r>
        <w:rPr>
          <w:sz w:val="28"/>
          <w:szCs w:val="28"/>
        </w:rPr>
        <w:t xml:space="preserve">«Детско-юношеская спортивная школа № </w:t>
      </w:r>
      <w:r w:rsidR="00EA645A">
        <w:rPr>
          <w:sz w:val="28"/>
          <w:szCs w:val="28"/>
        </w:rPr>
        <w:t>9</w:t>
      </w:r>
      <w:r>
        <w:rPr>
          <w:sz w:val="28"/>
          <w:szCs w:val="28"/>
        </w:rPr>
        <w:t xml:space="preserve"> (далее – Положение) разработано в соответствии с Федеральным Законом от 29.12.2012 г. № 273-ФЗ «Об образовании в Российской Федерации», Приказом Министерства просвещения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Министерства образования и науки</w:t>
      </w:r>
      <w:proofErr w:type="gramEnd"/>
      <w:r>
        <w:rPr>
          <w:sz w:val="28"/>
          <w:szCs w:val="28"/>
        </w:rPr>
        <w:t xml:space="preserve"> российской Федерации по проектированию дополнительных </w:t>
      </w:r>
      <w:proofErr w:type="spellStart"/>
      <w:r>
        <w:rPr>
          <w:sz w:val="28"/>
          <w:szCs w:val="28"/>
        </w:rPr>
        <w:t>общеразвив</w:t>
      </w:r>
      <w:r w:rsidR="00EA645A">
        <w:rPr>
          <w:sz w:val="28"/>
          <w:szCs w:val="28"/>
        </w:rPr>
        <w:t>ающих</w:t>
      </w:r>
      <w:proofErr w:type="spellEnd"/>
      <w:r w:rsidR="00EA645A">
        <w:rPr>
          <w:sz w:val="28"/>
          <w:szCs w:val="28"/>
        </w:rPr>
        <w:t xml:space="preserve"> программ от 18.11.2015г</w:t>
      </w:r>
      <w:proofErr w:type="gramStart"/>
      <w:r w:rsidR="00EA645A">
        <w:rPr>
          <w:sz w:val="28"/>
          <w:szCs w:val="28"/>
        </w:rPr>
        <w:t>..</w:t>
      </w:r>
      <w:proofErr w:type="gramEnd"/>
    </w:p>
    <w:p w:rsidR="0089128D" w:rsidRDefault="0089128D" w:rsidP="00EA645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1.2.Положение устанавливает единые требования к структуре и оформлению, а также регламентирует порядок принятия и утверждения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в муниципальном бюджетном учреждении дополнительного образования</w:t>
      </w:r>
      <w:r w:rsidR="00EA645A">
        <w:rPr>
          <w:sz w:val="28"/>
          <w:szCs w:val="28"/>
        </w:rPr>
        <w:t xml:space="preserve">» </w:t>
      </w:r>
      <w:proofErr w:type="gramStart"/>
      <w:r w:rsidR="00EA645A">
        <w:rPr>
          <w:sz w:val="28"/>
          <w:szCs w:val="28"/>
        </w:rPr>
        <w:t>г</w:t>
      </w:r>
      <w:proofErr w:type="gramEnd"/>
      <w:r w:rsidR="00EA645A">
        <w:rPr>
          <w:sz w:val="28"/>
          <w:szCs w:val="28"/>
        </w:rPr>
        <w:t>. Астрахани</w:t>
      </w:r>
      <w:r>
        <w:rPr>
          <w:sz w:val="28"/>
          <w:szCs w:val="28"/>
        </w:rPr>
        <w:t xml:space="preserve"> «Детск</w:t>
      </w:r>
      <w:r w:rsidR="00EA645A">
        <w:rPr>
          <w:sz w:val="28"/>
          <w:szCs w:val="28"/>
        </w:rPr>
        <w:t>о-юношеская спортивная школа № 9</w:t>
      </w:r>
      <w:r>
        <w:rPr>
          <w:sz w:val="28"/>
          <w:szCs w:val="28"/>
        </w:rPr>
        <w:t xml:space="preserve">» </w:t>
      </w:r>
    </w:p>
    <w:p w:rsidR="0089128D" w:rsidRDefault="0089128D" w:rsidP="00EA645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1.3.Основные понятия, используемые в Положении: </w:t>
      </w:r>
    </w:p>
    <w:p w:rsidR="0089128D" w:rsidRDefault="0089128D" w:rsidP="00EA645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1.3.1.Программа 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учебно-тематического плана, содержания программы, а также оценочных и методических материалов. </w:t>
      </w:r>
    </w:p>
    <w:p w:rsidR="0089128D" w:rsidRDefault="0089128D" w:rsidP="00EA645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1.3.2.Учебный план - документ, который определяет перечень, трудоемкость, и распределение по периодам обучения учебных предметов (дисциплин), иных видов учебной деятельности. </w:t>
      </w:r>
    </w:p>
    <w:p w:rsidR="0089128D" w:rsidRDefault="0089128D" w:rsidP="00EA645A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1.3.3.Направленность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 </w:t>
      </w:r>
    </w:p>
    <w:p w:rsidR="0089128D" w:rsidRDefault="0089128D" w:rsidP="00EA645A">
      <w:pPr>
        <w:pStyle w:val="Default"/>
        <w:ind w:firstLine="708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1.4.Содержание образования в группах ДЮСШ определяется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программой, разрабатываемой, принимаемой и реализуемой ДЮСШ самостоятельно, и должно содействовать взаимопониманию и сотрудничеству между участниками образовательных отношений, учащимися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учащихся на свободный выбор мнений и убеждений, обеспечивать развитие способностей учащихся, формирование и развитие его личности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принятыми в семье и обществе духовно-нравственными и </w:t>
      </w:r>
      <w:proofErr w:type="spellStart"/>
      <w:r>
        <w:rPr>
          <w:sz w:val="28"/>
          <w:szCs w:val="28"/>
        </w:rPr>
        <w:t>социокультурными</w:t>
      </w:r>
      <w:proofErr w:type="spellEnd"/>
      <w:r>
        <w:rPr>
          <w:sz w:val="28"/>
          <w:szCs w:val="28"/>
        </w:rPr>
        <w:t xml:space="preserve"> ценностями. </w:t>
      </w:r>
    </w:p>
    <w:p w:rsidR="0089128D" w:rsidRDefault="0089128D" w:rsidP="0089128D">
      <w:pPr>
        <w:pStyle w:val="Default"/>
        <w:rPr>
          <w:color w:val="auto"/>
        </w:rPr>
      </w:pPr>
    </w:p>
    <w:p w:rsidR="0089128D" w:rsidRDefault="0089128D" w:rsidP="00EA645A">
      <w:pPr>
        <w:pStyle w:val="Default"/>
        <w:pageBreakBefore/>
        <w:ind w:firstLine="708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1.5.Дополнительная </w:t>
      </w:r>
      <w:proofErr w:type="spellStart"/>
      <w:r>
        <w:rPr>
          <w:color w:val="auto"/>
          <w:sz w:val="28"/>
          <w:szCs w:val="28"/>
        </w:rPr>
        <w:t>общеразвивающая</w:t>
      </w:r>
      <w:proofErr w:type="spellEnd"/>
      <w:r>
        <w:rPr>
          <w:color w:val="auto"/>
          <w:sz w:val="28"/>
          <w:szCs w:val="28"/>
        </w:rPr>
        <w:t xml:space="preserve"> программа ДЮСШ (далее – Программа) - документ, отражающий концепцию педагога в соответствии с условиями, методами и технологиями достижения запланированных результатов; модель учебного курса, отражающая процесс взаимодействия педагога и ребенка, обоснование содержания и технологии передачи образования; программа, расширяющая одну из областей основного образования; индивидуальный образовательный маршрут ребенка, при прохождении которого он выйдет на определенный уровень образованности;</w:t>
      </w:r>
      <w:proofErr w:type="gramEnd"/>
      <w:r>
        <w:rPr>
          <w:color w:val="auto"/>
          <w:sz w:val="28"/>
          <w:szCs w:val="28"/>
        </w:rPr>
        <w:t xml:space="preserve"> составная часть образовательной программы ДЮСШ, позволяющая учащемуся самоопределиться и реализовать себя в данном направлении деятельности. </w:t>
      </w:r>
    </w:p>
    <w:p w:rsidR="0089128D" w:rsidRDefault="0089128D" w:rsidP="00EA645A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1.6.Дополнительная </w:t>
      </w:r>
      <w:proofErr w:type="spellStart"/>
      <w:r>
        <w:rPr>
          <w:color w:val="auto"/>
          <w:sz w:val="28"/>
          <w:szCs w:val="28"/>
        </w:rPr>
        <w:t>общеразвивающая</w:t>
      </w:r>
      <w:proofErr w:type="spellEnd"/>
      <w:r>
        <w:rPr>
          <w:color w:val="auto"/>
          <w:sz w:val="28"/>
          <w:szCs w:val="28"/>
        </w:rPr>
        <w:t xml:space="preserve"> программа хранится у тренера-преподавателя и у администрации ДЮСШ. </w:t>
      </w:r>
    </w:p>
    <w:p w:rsidR="00EA645A" w:rsidRDefault="00EA645A" w:rsidP="00EA645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9128D" w:rsidRDefault="0089128D" w:rsidP="00EA645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II. Цели и задачи, дополнительных </w:t>
      </w:r>
      <w:proofErr w:type="spellStart"/>
      <w:r>
        <w:rPr>
          <w:b/>
          <w:bCs/>
          <w:color w:val="auto"/>
          <w:sz w:val="28"/>
          <w:szCs w:val="28"/>
        </w:rPr>
        <w:t>общеразвивающих</w:t>
      </w:r>
      <w:proofErr w:type="spellEnd"/>
      <w:r>
        <w:rPr>
          <w:b/>
          <w:bCs/>
          <w:color w:val="auto"/>
          <w:sz w:val="28"/>
          <w:szCs w:val="28"/>
        </w:rPr>
        <w:t xml:space="preserve"> программ</w:t>
      </w:r>
    </w:p>
    <w:p w:rsidR="0089128D" w:rsidRDefault="0089128D" w:rsidP="0089128D">
      <w:pPr>
        <w:pStyle w:val="Default"/>
        <w:rPr>
          <w:color w:val="auto"/>
          <w:sz w:val="28"/>
          <w:szCs w:val="28"/>
        </w:rPr>
      </w:pPr>
    </w:p>
    <w:p w:rsidR="0089128D" w:rsidRDefault="0089128D" w:rsidP="00EA64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2.1.Цель Программы - обеспечение обучения, воспитания, развития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В связи с этим содержание дополнительной образовательной программы должно соответствовать: </w:t>
      </w:r>
    </w:p>
    <w:p w:rsidR="00EA645A" w:rsidRDefault="0089128D" w:rsidP="0089128D">
      <w:pPr>
        <w:pStyle w:val="Default"/>
        <w:numPr>
          <w:ilvl w:val="0"/>
          <w:numId w:val="13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достижениям мировой культуры, российским традициям, культурно-национальным особенностям регионов; </w:t>
      </w:r>
    </w:p>
    <w:p w:rsidR="00EA645A" w:rsidRDefault="0089128D" w:rsidP="0089128D">
      <w:pPr>
        <w:pStyle w:val="Default"/>
        <w:numPr>
          <w:ilvl w:val="0"/>
          <w:numId w:val="13"/>
        </w:numPr>
        <w:spacing w:after="36"/>
        <w:rPr>
          <w:color w:val="auto"/>
          <w:sz w:val="28"/>
          <w:szCs w:val="28"/>
        </w:rPr>
      </w:pPr>
      <w:r w:rsidRPr="00EA645A">
        <w:rPr>
          <w:color w:val="auto"/>
          <w:sz w:val="16"/>
          <w:szCs w:val="16"/>
        </w:rPr>
        <w:t xml:space="preserve"> </w:t>
      </w:r>
      <w:r w:rsidRPr="00EA645A">
        <w:rPr>
          <w:color w:val="auto"/>
          <w:sz w:val="28"/>
          <w:szCs w:val="28"/>
        </w:rPr>
        <w:t xml:space="preserve">соответствующему уровню общего образования (дошкольному, начальному общему, основному общему, среднему общему образованию); </w:t>
      </w:r>
    </w:p>
    <w:p w:rsidR="00EA645A" w:rsidRDefault="0089128D" w:rsidP="0089128D">
      <w:pPr>
        <w:pStyle w:val="Default"/>
        <w:numPr>
          <w:ilvl w:val="0"/>
          <w:numId w:val="13"/>
        </w:numPr>
        <w:spacing w:after="36"/>
        <w:rPr>
          <w:color w:val="auto"/>
          <w:sz w:val="28"/>
          <w:szCs w:val="28"/>
        </w:rPr>
      </w:pPr>
      <w:r w:rsidRPr="00EA645A">
        <w:rPr>
          <w:color w:val="auto"/>
          <w:sz w:val="16"/>
          <w:szCs w:val="16"/>
        </w:rPr>
        <w:t xml:space="preserve"> </w:t>
      </w:r>
      <w:r w:rsidRPr="00EA645A">
        <w:rPr>
          <w:color w:val="auto"/>
          <w:sz w:val="28"/>
          <w:szCs w:val="28"/>
        </w:rPr>
        <w:t xml:space="preserve">направленности дополнительных </w:t>
      </w:r>
      <w:proofErr w:type="spellStart"/>
      <w:r w:rsidRPr="00EA645A">
        <w:rPr>
          <w:color w:val="auto"/>
          <w:sz w:val="28"/>
          <w:szCs w:val="28"/>
        </w:rPr>
        <w:t>общеразвивающих</w:t>
      </w:r>
      <w:proofErr w:type="spellEnd"/>
      <w:r w:rsidRPr="00EA645A">
        <w:rPr>
          <w:color w:val="auto"/>
          <w:sz w:val="28"/>
          <w:szCs w:val="28"/>
        </w:rPr>
        <w:t xml:space="preserve"> программ (физкультурно-спортивной); </w:t>
      </w:r>
    </w:p>
    <w:p w:rsidR="0089128D" w:rsidRPr="00EA645A" w:rsidRDefault="0089128D" w:rsidP="0089128D">
      <w:pPr>
        <w:pStyle w:val="Default"/>
        <w:numPr>
          <w:ilvl w:val="0"/>
          <w:numId w:val="13"/>
        </w:numPr>
        <w:spacing w:after="36"/>
        <w:rPr>
          <w:color w:val="auto"/>
          <w:sz w:val="28"/>
          <w:szCs w:val="28"/>
        </w:rPr>
      </w:pPr>
      <w:r w:rsidRPr="00EA645A">
        <w:rPr>
          <w:color w:val="auto"/>
          <w:sz w:val="16"/>
          <w:szCs w:val="16"/>
        </w:rPr>
        <w:t xml:space="preserve"> </w:t>
      </w:r>
      <w:proofErr w:type="gramStart"/>
      <w:r w:rsidRPr="00EA645A">
        <w:rPr>
          <w:color w:val="auto"/>
          <w:sz w:val="28"/>
          <w:szCs w:val="28"/>
        </w:rPr>
        <w:t xml:space="preserve">современным образовательным технологиям, отраженным в принципах обучения (индивидуальности, доступности, преемственности, результативности); формах и методах обучения (дифференцированного обучения, занятиях, конкурсах, соревнованиях, экскурсиях, походах и т.д.); методах контроля и управления образовательным процессом (анализе результатов деятельности детей); средствах обучения (перечне необходимого оборудования, инструментов и материалов в расчете на каждого обучающегося в объединении); </w:t>
      </w:r>
      <w:proofErr w:type="gramEnd"/>
    </w:p>
    <w:p w:rsidR="0089128D" w:rsidRDefault="0089128D" w:rsidP="0089128D">
      <w:pPr>
        <w:pStyle w:val="Default"/>
        <w:rPr>
          <w:color w:val="auto"/>
          <w:sz w:val="28"/>
          <w:szCs w:val="28"/>
        </w:rPr>
      </w:pPr>
    </w:p>
    <w:p w:rsidR="0089128D" w:rsidRDefault="0089128D" w:rsidP="0089128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быть направлено </w:t>
      </w:r>
      <w:proofErr w:type="gramStart"/>
      <w:r>
        <w:rPr>
          <w:color w:val="auto"/>
          <w:sz w:val="28"/>
          <w:szCs w:val="28"/>
        </w:rPr>
        <w:t>на</w:t>
      </w:r>
      <w:proofErr w:type="gramEnd"/>
      <w:r>
        <w:rPr>
          <w:color w:val="auto"/>
          <w:sz w:val="28"/>
          <w:szCs w:val="28"/>
        </w:rPr>
        <w:t xml:space="preserve">: </w:t>
      </w:r>
    </w:p>
    <w:p w:rsidR="0089128D" w:rsidRDefault="0089128D" w:rsidP="00EA645A">
      <w:pPr>
        <w:pStyle w:val="Default"/>
        <w:numPr>
          <w:ilvl w:val="0"/>
          <w:numId w:val="15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и развитие творческих способностей детей; </w:t>
      </w:r>
    </w:p>
    <w:p w:rsidR="0089128D" w:rsidRDefault="0089128D" w:rsidP="00EA645A">
      <w:pPr>
        <w:pStyle w:val="Default"/>
        <w:numPr>
          <w:ilvl w:val="0"/>
          <w:numId w:val="15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условий для развития личности учащегося; </w:t>
      </w:r>
    </w:p>
    <w:p w:rsidR="0089128D" w:rsidRDefault="0089128D" w:rsidP="00EA645A">
      <w:pPr>
        <w:pStyle w:val="Default"/>
        <w:numPr>
          <w:ilvl w:val="0"/>
          <w:numId w:val="16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развитие мотивации личности учащегося к познанию и творчеству; </w:t>
      </w:r>
    </w:p>
    <w:p w:rsidR="0089128D" w:rsidRDefault="0089128D" w:rsidP="00EA645A">
      <w:pPr>
        <w:pStyle w:val="Default"/>
        <w:numPr>
          <w:ilvl w:val="0"/>
          <w:numId w:val="17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эмоционального благополучия ребенка; </w:t>
      </w:r>
    </w:p>
    <w:p w:rsidR="0089128D" w:rsidRDefault="0089128D" w:rsidP="00EA645A">
      <w:pPr>
        <w:pStyle w:val="Default"/>
        <w:numPr>
          <w:ilvl w:val="0"/>
          <w:numId w:val="18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приобщение учащихся к общечеловеческим ценностям; </w:t>
      </w:r>
    </w:p>
    <w:p w:rsidR="0089128D" w:rsidRDefault="0089128D" w:rsidP="00EA645A">
      <w:pPr>
        <w:pStyle w:val="Default"/>
        <w:numPr>
          <w:ilvl w:val="0"/>
          <w:numId w:val="19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профилактику асоциального поведения; </w:t>
      </w:r>
    </w:p>
    <w:p w:rsidR="0089128D" w:rsidRPr="00EA645A" w:rsidRDefault="0089128D" w:rsidP="00EA645A">
      <w:pPr>
        <w:pStyle w:val="Default"/>
        <w:numPr>
          <w:ilvl w:val="0"/>
          <w:numId w:val="20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создание условий для социального, культурного и профессионального самоопределения, творческой самореализации личности учащегося, его интеграции в системе мировой и </w:t>
      </w:r>
      <w:r w:rsidRPr="00EA645A">
        <w:rPr>
          <w:color w:val="auto"/>
          <w:sz w:val="28"/>
          <w:szCs w:val="28"/>
        </w:rPr>
        <w:t xml:space="preserve">отечественной культуры; </w:t>
      </w:r>
    </w:p>
    <w:p w:rsidR="0089128D" w:rsidRDefault="0089128D" w:rsidP="00EA645A">
      <w:pPr>
        <w:pStyle w:val="Default"/>
        <w:numPr>
          <w:ilvl w:val="0"/>
          <w:numId w:val="21"/>
        </w:numPr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целостность процесса психического и физического, умственного и духовного развития личности учащегося; </w:t>
      </w:r>
    </w:p>
    <w:p w:rsidR="0089128D" w:rsidRDefault="0089128D" w:rsidP="00EA645A">
      <w:pPr>
        <w:pStyle w:val="Default"/>
        <w:numPr>
          <w:ilvl w:val="0"/>
          <w:numId w:val="22"/>
        </w:numPr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укрепление психического и физического здоровья учащегося; </w:t>
      </w:r>
    </w:p>
    <w:p w:rsidR="0089128D" w:rsidRDefault="0089128D" w:rsidP="00EA645A">
      <w:pPr>
        <w:pStyle w:val="Default"/>
        <w:numPr>
          <w:ilvl w:val="0"/>
          <w:numId w:val="2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взаимодействие педагога дополнительного образования с семьей. </w:t>
      </w:r>
    </w:p>
    <w:p w:rsidR="0089128D" w:rsidRDefault="0089128D" w:rsidP="0089128D">
      <w:pPr>
        <w:pStyle w:val="Default"/>
        <w:rPr>
          <w:color w:val="auto"/>
          <w:sz w:val="28"/>
          <w:szCs w:val="28"/>
        </w:rPr>
      </w:pPr>
    </w:p>
    <w:p w:rsidR="0089128D" w:rsidRDefault="0089128D" w:rsidP="00EA645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III. Структура дополнительной </w:t>
      </w:r>
      <w:proofErr w:type="spellStart"/>
      <w:r>
        <w:rPr>
          <w:b/>
          <w:bCs/>
          <w:color w:val="auto"/>
          <w:sz w:val="28"/>
          <w:szCs w:val="28"/>
        </w:rPr>
        <w:t>общеразвивающей</w:t>
      </w:r>
      <w:proofErr w:type="spellEnd"/>
      <w:r>
        <w:rPr>
          <w:b/>
          <w:bCs/>
          <w:color w:val="auto"/>
          <w:sz w:val="28"/>
          <w:szCs w:val="28"/>
        </w:rPr>
        <w:t xml:space="preserve"> программы</w:t>
      </w:r>
    </w:p>
    <w:p w:rsidR="0089128D" w:rsidRDefault="0089128D" w:rsidP="0089128D">
      <w:pPr>
        <w:pStyle w:val="Default"/>
        <w:rPr>
          <w:color w:val="auto"/>
          <w:sz w:val="28"/>
          <w:szCs w:val="28"/>
        </w:rPr>
      </w:pPr>
    </w:p>
    <w:p w:rsidR="0089128D" w:rsidRDefault="0089128D" w:rsidP="00EA64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4.1.Структура Программы выглядит следующим образом: </w:t>
      </w:r>
    </w:p>
    <w:p w:rsidR="0089128D" w:rsidRDefault="0089128D" w:rsidP="00EA645A">
      <w:pPr>
        <w:pStyle w:val="Default"/>
        <w:numPr>
          <w:ilvl w:val="0"/>
          <w:numId w:val="23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Титульный лист </w:t>
      </w:r>
    </w:p>
    <w:p w:rsidR="0089128D" w:rsidRDefault="0089128D" w:rsidP="00EA645A">
      <w:pPr>
        <w:pStyle w:val="Default"/>
        <w:numPr>
          <w:ilvl w:val="0"/>
          <w:numId w:val="23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Пояснительная записка; </w:t>
      </w:r>
    </w:p>
    <w:p w:rsidR="0089128D" w:rsidRDefault="0089128D" w:rsidP="00EA645A">
      <w:pPr>
        <w:pStyle w:val="Default"/>
        <w:numPr>
          <w:ilvl w:val="0"/>
          <w:numId w:val="23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Учебно-тематический план; </w:t>
      </w:r>
    </w:p>
    <w:p w:rsidR="0089128D" w:rsidRDefault="0089128D" w:rsidP="00EA645A">
      <w:pPr>
        <w:pStyle w:val="Default"/>
        <w:numPr>
          <w:ilvl w:val="0"/>
          <w:numId w:val="23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Содержание изучаемого курса; </w:t>
      </w:r>
    </w:p>
    <w:p w:rsidR="0089128D" w:rsidRDefault="0089128D" w:rsidP="00EA645A">
      <w:pPr>
        <w:pStyle w:val="Default"/>
        <w:numPr>
          <w:ilvl w:val="0"/>
          <w:numId w:val="23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Методическое обеспечение программы; </w:t>
      </w:r>
    </w:p>
    <w:p w:rsidR="0089128D" w:rsidRDefault="0089128D" w:rsidP="00EA645A">
      <w:pPr>
        <w:pStyle w:val="Default"/>
        <w:numPr>
          <w:ilvl w:val="0"/>
          <w:numId w:val="2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литературы. </w:t>
      </w:r>
    </w:p>
    <w:p w:rsidR="0089128D" w:rsidRDefault="0089128D" w:rsidP="0089128D">
      <w:pPr>
        <w:pStyle w:val="Default"/>
        <w:rPr>
          <w:color w:val="auto"/>
          <w:sz w:val="28"/>
          <w:szCs w:val="28"/>
        </w:rPr>
      </w:pPr>
    </w:p>
    <w:p w:rsidR="0089128D" w:rsidRDefault="0089128D" w:rsidP="00EA64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4.2.На титульном листе рекомендуется указывать: </w:t>
      </w:r>
    </w:p>
    <w:p w:rsidR="0089128D" w:rsidRDefault="0089128D" w:rsidP="00EA645A">
      <w:pPr>
        <w:pStyle w:val="Default"/>
        <w:numPr>
          <w:ilvl w:val="0"/>
          <w:numId w:val="24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полное наименование образовательного учреждения; </w:t>
      </w:r>
    </w:p>
    <w:p w:rsidR="0089128D" w:rsidRDefault="0089128D" w:rsidP="00EA645A">
      <w:pPr>
        <w:pStyle w:val="Default"/>
        <w:numPr>
          <w:ilvl w:val="0"/>
          <w:numId w:val="24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где, когда и кем утверждена Программа; </w:t>
      </w:r>
    </w:p>
    <w:p w:rsidR="0089128D" w:rsidRDefault="0089128D" w:rsidP="00EA645A">
      <w:pPr>
        <w:pStyle w:val="Default"/>
        <w:numPr>
          <w:ilvl w:val="0"/>
          <w:numId w:val="24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название Программы; </w:t>
      </w:r>
    </w:p>
    <w:p w:rsidR="0089128D" w:rsidRDefault="0089128D" w:rsidP="00EA645A">
      <w:pPr>
        <w:pStyle w:val="Default"/>
        <w:numPr>
          <w:ilvl w:val="0"/>
          <w:numId w:val="24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возраст детей; </w:t>
      </w:r>
    </w:p>
    <w:p w:rsidR="0089128D" w:rsidRDefault="0089128D" w:rsidP="00EA645A">
      <w:pPr>
        <w:pStyle w:val="Default"/>
        <w:numPr>
          <w:ilvl w:val="0"/>
          <w:numId w:val="24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реализации Программы; </w:t>
      </w:r>
    </w:p>
    <w:p w:rsidR="0089128D" w:rsidRDefault="0089128D" w:rsidP="00EA645A">
      <w:pPr>
        <w:pStyle w:val="Default"/>
        <w:numPr>
          <w:ilvl w:val="0"/>
          <w:numId w:val="24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ФИО, должность автора (</w:t>
      </w:r>
      <w:proofErr w:type="spellStart"/>
      <w:r>
        <w:rPr>
          <w:color w:val="auto"/>
          <w:sz w:val="28"/>
          <w:szCs w:val="28"/>
        </w:rPr>
        <w:t>ов</w:t>
      </w:r>
      <w:proofErr w:type="spellEnd"/>
      <w:r>
        <w:rPr>
          <w:color w:val="auto"/>
          <w:sz w:val="28"/>
          <w:szCs w:val="28"/>
        </w:rPr>
        <w:t xml:space="preserve">) Программы; </w:t>
      </w:r>
    </w:p>
    <w:p w:rsidR="0089128D" w:rsidRDefault="0089128D" w:rsidP="00EA645A">
      <w:pPr>
        <w:pStyle w:val="Default"/>
        <w:numPr>
          <w:ilvl w:val="0"/>
          <w:numId w:val="24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название города, населенног</w:t>
      </w:r>
      <w:r w:rsidR="00EA645A">
        <w:rPr>
          <w:color w:val="auto"/>
          <w:sz w:val="28"/>
          <w:szCs w:val="28"/>
        </w:rPr>
        <w:t xml:space="preserve">о пункта, в котором реализуется   </w:t>
      </w:r>
      <w:r>
        <w:rPr>
          <w:color w:val="auto"/>
          <w:sz w:val="28"/>
          <w:szCs w:val="28"/>
        </w:rPr>
        <w:t xml:space="preserve">Программа; </w:t>
      </w:r>
    </w:p>
    <w:p w:rsidR="0089128D" w:rsidRDefault="0089128D" w:rsidP="00EA645A">
      <w:pPr>
        <w:pStyle w:val="Default"/>
        <w:numPr>
          <w:ilvl w:val="0"/>
          <w:numId w:val="2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 разработки Программы. </w:t>
      </w:r>
    </w:p>
    <w:p w:rsidR="0089128D" w:rsidRDefault="0089128D" w:rsidP="0089128D">
      <w:pPr>
        <w:pStyle w:val="Default"/>
        <w:rPr>
          <w:color w:val="auto"/>
          <w:sz w:val="28"/>
          <w:szCs w:val="28"/>
        </w:rPr>
      </w:pPr>
    </w:p>
    <w:p w:rsidR="0089128D" w:rsidRDefault="0089128D" w:rsidP="00EA645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4.3.В пояснительной записке к Программе следует раскрыть: </w:t>
      </w:r>
    </w:p>
    <w:p w:rsidR="0089128D" w:rsidRDefault="0089128D" w:rsidP="00EA645A">
      <w:pPr>
        <w:pStyle w:val="Default"/>
        <w:numPr>
          <w:ilvl w:val="0"/>
          <w:numId w:val="25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направленность Программы (туристско-краеведческая, физкультурно-спортивная, социально-педагогическая и др.); </w:t>
      </w:r>
    </w:p>
    <w:p w:rsidR="0089128D" w:rsidRDefault="0089128D" w:rsidP="00EA645A">
      <w:pPr>
        <w:pStyle w:val="Default"/>
        <w:numPr>
          <w:ilvl w:val="0"/>
          <w:numId w:val="25"/>
        </w:numPr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новизну, актуальность, педагогическую целесообразность; </w:t>
      </w:r>
    </w:p>
    <w:p w:rsidR="0089128D" w:rsidRDefault="0089128D" w:rsidP="00EA645A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 и задачи Программы; </w:t>
      </w:r>
    </w:p>
    <w:p w:rsidR="0089128D" w:rsidRDefault="0089128D" w:rsidP="0089128D">
      <w:pPr>
        <w:pStyle w:val="Default"/>
        <w:rPr>
          <w:color w:val="auto"/>
          <w:sz w:val="28"/>
          <w:szCs w:val="28"/>
        </w:rPr>
      </w:pPr>
    </w:p>
    <w:p w:rsidR="0089128D" w:rsidRDefault="0089128D" w:rsidP="00EA645A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 программы – предполагаемый результат образовательного процесса, к которому должны быть направлены все усилия педагога 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 </w:t>
      </w:r>
    </w:p>
    <w:p w:rsidR="0089128D" w:rsidRDefault="0089128D" w:rsidP="00EA645A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отработать, освоить, организовать и т. д.). </w:t>
      </w:r>
    </w:p>
    <w:p w:rsidR="0089128D" w:rsidRDefault="0089128D" w:rsidP="00EA645A">
      <w:pPr>
        <w:pStyle w:val="Default"/>
        <w:numPr>
          <w:ilvl w:val="0"/>
          <w:numId w:val="26"/>
        </w:numPr>
        <w:rPr>
          <w:color w:val="auto"/>
        </w:rPr>
      </w:pPr>
      <w:r>
        <w:rPr>
          <w:color w:val="auto"/>
          <w:sz w:val="28"/>
          <w:szCs w:val="28"/>
        </w:rPr>
        <w:t xml:space="preserve">отличительные особенности данной Программы от уже </w:t>
      </w:r>
      <w:proofErr w:type="gramStart"/>
      <w:r>
        <w:rPr>
          <w:color w:val="auto"/>
          <w:sz w:val="28"/>
          <w:szCs w:val="28"/>
        </w:rPr>
        <w:t>существующих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89128D" w:rsidRDefault="0089128D" w:rsidP="00EA645A">
      <w:pPr>
        <w:pStyle w:val="Default"/>
        <w:numPr>
          <w:ilvl w:val="0"/>
          <w:numId w:val="26"/>
        </w:numPr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возраст детей, участвующих в реализации данной Программы; </w:t>
      </w:r>
    </w:p>
    <w:p w:rsidR="0089128D" w:rsidRDefault="0089128D" w:rsidP="00EA645A">
      <w:pPr>
        <w:pStyle w:val="Default"/>
        <w:numPr>
          <w:ilvl w:val="0"/>
          <w:numId w:val="26"/>
        </w:numPr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реализации Программы (продолжительность образовательного процесса, этапы); </w:t>
      </w:r>
    </w:p>
    <w:p w:rsidR="0089128D" w:rsidRDefault="0089128D" w:rsidP="00EA645A">
      <w:pPr>
        <w:pStyle w:val="Default"/>
        <w:numPr>
          <w:ilvl w:val="0"/>
          <w:numId w:val="26"/>
        </w:numPr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формы и режим занятий; </w:t>
      </w:r>
    </w:p>
    <w:p w:rsidR="0089128D" w:rsidRDefault="0089128D" w:rsidP="00EA645A">
      <w:pPr>
        <w:pStyle w:val="Default"/>
        <w:numPr>
          <w:ilvl w:val="0"/>
          <w:numId w:val="26"/>
        </w:numPr>
        <w:spacing w:after="3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ожидаемые результаты и способы определения их результативности; </w:t>
      </w:r>
    </w:p>
    <w:p w:rsidR="0089128D" w:rsidRPr="00EA645A" w:rsidRDefault="0089128D" w:rsidP="00EA64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формы подведения итогов реализации дополнительной образовательной программы (выставки, </w:t>
      </w:r>
      <w:r w:rsidR="00EA645A">
        <w:rPr>
          <w:color w:val="auto"/>
          <w:sz w:val="28"/>
          <w:szCs w:val="28"/>
        </w:rPr>
        <w:t>фестивали, соревнования, учебно-</w:t>
      </w:r>
      <w:r>
        <w:rPr>
          <w:color w:val="auto"/>
          <w:sz w:val="28"/>
          <w:szCs w:val="28"/>
        </w:rPr>
        <w:t>исследовательские</w:t>
      </w:r>
      <w:r w:rsidRPr="00EA645A">
        <w:rPr>
          <w:color w:val="auto"/>
          <w:sz w:val="28"/>
          <w:szCs w:val="28"/>
        </w:rPr>
        <w:t xml:space="preserve"> конференции и т.д.). </w:t>
      </w:r>
    </w:p>
    <w:p w:rsidR="0089128D" w:rsidRDefault="0089128D" w:rsidP="0089128D">
      <w:pPr>
        <w:pStyle w:val="Default"/>
        <w:rPr>
          <w:color w:val="auto"/>
          <w:sz w:val="28"/>
          <w:szCs w:val="28"/>
        </w:rPr>
      </w:pPr>
    </w:p>
    <w:p w:rsidR="0089128D" w:rsidRDefault="0089128D" w:rsidP="00EA645A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Также следует дать характеристику детского объединения: состав группы, особенности набора детей, форма занятий, год обучения, психолого-педагогические особенности, количество занятий и учебных часов в неделю (на группу), количество учебных часов за год. </w:t>
      </w:r>
    </w:p>
    <w:p w:rsidR="0089128D" w:rsidRDefault="0089128D" w:rsidP="00EA645A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4.4.Учебно-тематический план Программы может содержать перечень разделов, тем, количество часов по каждой теме с разбивкой на теоретические и практические виды занятий</w:t>
      </w:r>
      <w:r>
        <w:rPr>
          <w:rFonts w:ascii="Courier New" w:hAnsi="Courier New" w:cs="Courier New"/>
          <w:color w:val="auto"/>
          <w:sz w:val="17"/>
          <w:szCs w:val="17"/>
        </w:rPr>
        <w:t xml:space="preserve">. </w:t>
      </w:r>
      <w:r>
        <w:rPr>
          <w:color w:val="auto"/>
          <w:sz w:val="28"/>
          <w:szCs w:val="28"/>
        </w:rPr>
        <w:t xml:space="preserve">Если программа рассчитана более чем на год обучения, то тематический план составляется на каждый год, а все остальные разделы программы могут быть общими. </w:t>
      </w:r>
    </w:p>
    <w:p w:rsidR="0089128D" w:rsidRDefault="0089128D" w:rsidP="00FF2D20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4.5.Содержание </w:t>
      </w:r>
      <w:proofErr w:type="gramStart"/>
      <w:r>
        <w:rPr>
          <w:color w:val="auto"/>
          <w:sz w:val="28"/>
          <w:szCs w:val="28"/>
        </w:rPr>
        <w:t>Программы</w:t>
      </w:r>
      <w:proofErr w:type="gramEnd"/>
      <w:r>
        <w:rPr>
          <w:color w:val="auto"/>
          <w:sz w:val="28"/>
          <w:szCs w:val="28"/>
        </w:rPr>
        <w:t xml:space="preserve"> возможно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 </w:t>
      </w:r>
    </w:p>
    <w:p w:rsidR="0089128D" w:rsidRDefault="0089128D" w:rsidP="00FF2D20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4.6.Методическое обеспечение Программы - обеспечение методическими видами продукции; рекомендаций по проведению практических работ, дидактический и лекционный материалы, существующие методики. В этом разделе намечаются пути решения программных задач. Описываются методы и технологии преподавания. Каждое занятие должно обеспечивать развитие личности учащегося. </w:t>
      </w:r>
    </w:p>
    <w:p w:rsidR="0089128D" w:rsidRDefault="0089128D" w:rsidP="00FF2D20">
      <w:pPr>
        <w:pStyle w:val="Default"/>
        <w:ind w:firstLine="36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Основными формами проведения занятий могут быть: лекции, беседы, учебно-тренировочные занятия, участие в соревнованиях, дискуссии, экскурсии, игры, праздники, викторины, выставки, концерты и др. </w:t>
      </w:r>
      <w:proofErr w:type="gramEnd"/>
    </w:p>
    <w:p w:rsidR="0089128D" w:rsidRDefault="0089128D" w:rsidP="00FF2D20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4.7.Планируемые результаты - требования к знаниям и умениям, критерии оценки. Здесь оценивается эффективность выполнения программы. </w:t>
      </w:r>
      <w:proofErr w:type="gramStart"/>
      <w:r>
        <w:rPr>
          <w:color w:val="auto"/>
          <w:sz w:val="28"/>
          <w:szCs w:val="28"/>
        </w:rPr>
        <w:t>В этом разделе необходимо дать характеристики знаний, умений, навыков по данному курсу; знание определяется в соответствии с теоретическими пунктами программы, умение - с практическими.</w:t>
      </w:r>
      <w:proofErr w:type="gramEnd"/>
      <w:r>
        <w:rPr>
          <w:color w:val="auto"/>
          <w:sz w:val="28"/>
          <w:szCs w:val="28"/>
        </w:rPr>
        <w:t xml:space="preserve"> Если программа рассчитана более чем </w:t>
      </w:r>
      <w:r>
        <w:rPr>
          <w:color w:val="auto"/>
          <w:sz w:val="28"/>
          <w:szCs w:val="28"/>
        </w:rPr>
        <w:lastRenderedPageBreak/>
        <w:t xml:space="preserve">на 1 год, то необходимо для каждого года обучения определить критерии оценки результатов. </w:t>
      </w:r>
    </w:p>
    <w:p w:rsidR="0089128D" w:rsidRDefault="0089128D" w:rsidP="00FF2D20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Принципиальное требование к данному разделу программы – разработка системы проверки результативности изучения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 xml:space="preserve"> на основе описания планируемых результатов. </w:t>
      </w:r>
    </w:p>
    <w:p w:rsidR="0089128D" w:rsidRDefault="0089128D" w:rsidP="00FF2D20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Результатом обучения обучающихся по программе является: определенный объем знаний, умений и навыков, развитие способностей, повышение престижа объединений, улучшение показателей адаптации в обществе, участие объединения и его членов в массовых мероприятиях различного уровня: выставки, конкурсы, фестивали, соревнования, публикации. </w:t>
      </w:r>
    </w:p>
    <w:p w:rsidR="0089128D" w:rsidRDefault="0089128D" w:rsidP="00FF2D20">
      <w:pPr>
        <w:pStyle w:val="Default"/>
        <w:ind w:firstLine="360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Контроль за реализацией образовательной программы может проводиться в разных формах: контрольное занятие, итоговое занятие, тестирование, собеседование, зачет, защита творческих работ и проектов, конференция, олимпиада, конкурс, соревнование. </w:t>
      </w:r>
      <w:proofErr w:type="gramEnd"/>
    </w:p>
    <w:p w:rsidR="0089128D" w:rsidRDefault="0089128D" w:rsidP="00FF2D20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Приводится список рекомендуемой и используемой литературы для педагога и детей (два списка). Указываются: </w:t>
      </w:r>
      <w:proofErr w:type="gramStart"/>
      <w:r>
        <w:rPr>
          <w:color w:val="auto"/>
          <w:sz w:val="28"/>
          <w:szCs w:val="28"/>
        </w:rPr>
        <w:t xml:space="preserve">Ф.И.О. автора, заглавие, подзаголовок, составитель, редактор, художник, место издания, издательство, год издания, иллюстрации. </w:t>
      </w:r>
      <w:proofErr w:type="gramEnd"/>
    </w:p>
    <w:p w:rsidR="0089128D" w:rsidRDefault="0089128D" w:rsidP="00FF2D20">
      <w:pPr>
        <w:pStyle w:val="Default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4.9.Приложения. Не обязательный раздел, в который могут быть включены: правила техники безопасности, справочные таблицы, тесты, дидактические материалы, план методической работы педагога, план учебно-воспитательной работы в творческом объединении и т. д. </w:t>
      </w:r>
    </w:p>
    <w:p w:rsidR="00FF2D20" w:rsidRDefault="00FF2D20" w:rsidP="00FF2D2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2D20" w:rsidRDefault="0089128D" w:rsidP="00FF2D2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Порядок принятия и утверждения </w:t>
      </w:r>
    </w:p>
    <w:p w:rsidR="0089128D" w:rsidRDefault="0089128D" w:rsidP="00FF2D2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дополнительной </w:t>
      </w:r>
      <w:proofErr w:type="spellStart"/>
      <w:r>
        <w:rPr>
          <w:b/>
          <w:bCs/>
          <w:color w:val="auto"/>
          <w:sz w:val="28"/>
          <w:szCs w:val="28"/>
        </w:rPr>
        <w:t>общеразвивающей</w:t>
      </w:r>
      <w:proofErr w:type="spellEnd"/>
      <w:r>
        <w:rPr>
          <w:b/>
          <w:bCs/>
          <w:color w:val="auto"/>
          <w:sz w:val="28"/>
          <w:szCs w:val="28"/>
        </w:rPr>
        <w:t xml:space="preserve"> программы</w:t>
      </w:r>
    </w:p>
    <w:p w:rsidR="0089128D" w:rsidRDefault="0089128D" w:rsidP="0089128D">
      <w:pPr>
        <w:pStyle w:val="Default"/>
        <w:rPr>
          <w:color w:val="auto"/>
          <w:sz w:val="28"/>
          <w:szCs w:val="28"/>
        </w:rPr>
      </w:pPr>
    </w:p>
    <w:p w:rsidR="0089128D" w:rsidRDefault="0089128D" w:rsidP="00FF2D20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5.1.Дополнительная </w:t>
      </w:r>
      <w:proofErr w:type="spellStart"/>
      <w:r>
        <w:rPr>
          <w:color w:val="auto"/>
          <w:sz w:val="28"/>
          <w:szCs w:val="28"/>
        </w:rPr>
        <w:t>общеразвивающая</w:t>
      </w:r>
      <w:proofErr w:type="spellEnd"/>
      <w:r>
        <w:rPr>
          <w:color w:val="auto"/>
          <w:sz w:val="28"/>
          <w:szCs w:val="28"/>
        </w:rPr>
        <w:t xml:space="preserve"> программа рассматривается и принимается на педагогическом совете, утверждается приказом директора ДЮСШ. </w:t>
      </w:r>
    </w:p>
    <w:p w:rsidR="0089128D" w:rsidRPr="00FF2D20" w:rsidRDefault="0089128D" w:rsidP="00FF2D20">
      <w:pPr>
        <w:pStyle w:val="Default"/>
        <w:ind w:firstLine="708"/>
        <w:rPr>
          <w:color w:val="auto"/>
          <w:sz w:val="28"/>
          <w:szCs w:val="28"/>
        </w:rPr>
      </w:pPr>
      <w:r w:rsidRPr="00FF2D20">
        <w:rPr>
          <w:color w:val="auto"/>
          <w:sz w:val="28"/>
          <w:szCs w:val="28"/>
        </w:rPr>
        <w:t xml:space="preserve">5.2.На титульном листе должны присутствовать гриф о рассмотрении </w:t>
      </w:r>
    </w:p>
    <w:p w:rsidR="0031292C" w:rsidRPr="00FF2D20" w:rsidRDefault="0089128D" w:rsidP="00FF2D20">
      <w:pPr>
        <w:rPr>
          <w:rFonts w:ascii="Times New Roman" w:hAnsi="Times New Roman" w:cs="Times New Roman"/>
          <w:sz w:val="28"/>
          <w:szCs w:val="28"/>
        </w:rPr>
      </w:pPr>
      <w:r w:rsidRPr="00FF2D20">
        <w:rPr>
          <w:rFonts w:ascii="Times New Roman" w:hAnsi="Times New Roman" w:cs="Times New Roman"/>
          <w:sz w:val="28"/>
          <w:szCs w:val="28"/>
        </w:rPr>
        <w:t>и принятии программы на педагогическом совете с указанием номеров протоколов и даты рассмотрения; гриф об утверждении программы директором со ссылкой на приказ по ДЮСШ (номер приказа и дата подписания приказа)</w:t>
      </w:r>
    </w:p>
    <w:sectPr w:rsidR="0031292C" w:rsidRPr="00FF2D20" w:rsidSect="00EA64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8AFC9"/>
    <w:multiLevelType w:val="hybridMultilevel"/>
    <w:tmpl w:val="D77E65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5C0F52"/>
    <w:multiLevelType w:val="hybridMultilevel"/>
    <w:tmpl w:val="E9116E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5B29BD"/>
    <w:multiLevelType w:val="hybridMultilevel"/>
    <w:tmpl w:val="32F367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C6F95A"/>
    <w:multiLevelType w:val="hybridMultilevel"/>
    <w:tmpl w:val="FF9D3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E60F04C"/>
    <w:multiLevelType w:val="hybridMultilevel"/>
    <w:tmpl w:val="7C71B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634B718"/>
    <w:multiLevelType w:val="hybridMultilevel"/>
    <w:tmpl w:val="7C30F6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0DB9E8"/>
    <w:multiLevelType w:val="hybridMultilevel"/>
    <w:tmpl w:val="43DE1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CD7644"/>
    <w:multiLevelType w:val="hybridMultilevel"/>
    <w:tmpl w:val="C440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026FA"/>
    <w:multiLevelType w:val="hybridMultilevel"/>
    <w:tmpl w:val="DB68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D6244"/>
    <w:multiLevelType w:val="hybridMultilevel"/>
    <w:tmpl w:val="CD0848E2"/>
    <w:lvl w:ilvl="0" w:tplc="E2FEB84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D5B4D"/>
    <w:multiLevelType w:val="hybridMultilevel"/>
    <w:tmpl w:val="BB40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1FC4"/>
    <w:multiLevelType w:val="hybridMultilevel"/>
    <w:tmpl w:val="C49A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CB924"/>
    <w:multiLevelType w:val="hybridMultilevel"/>
    <w:tmpl w:val="6C123F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9B0165"/>
    <w:multiLevelType w:val="hybridMultilevel"/>
    <w:tmpl w:val="6658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C2AB2"/>
    <w:multiLevelType w:val="hybridMultilevel"/>
    <w:tmpl w:val="506A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40048"/>
    <w:multiLevelType w:val="hybridMultilevel"/>
    <w:tmpl w:val="5ACCC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511549D7"/>
    <w:multiLevelType w:val="hybridMultilevel"/>
    <w:tmpl w:val="E390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62431"/>
    <w:multiLevelType w:val="hybridMultilevel"/>
    <w:tmpl w:val="6A98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94A96"/>
    <w:multiLevelType w:val="hybridMultilevel"/>
    <w:tmpl w:val="32C2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86620"/>
    <w:multiLevelType w:val="hybridMultilevel"/>
    <w:tmpl w:val="DC0649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3704F4"/>
    <w:multiLevelType w:val="hybridMultilevel"/>
    <w:tmpl w:val="4D9A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54A89"/>
    <w:multiLevelType w:val="hybridMultilevel"/>
    <w:tmpl w:val="7D4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80105"/>
    <w:multiLevelType w:val="hybridMultilevel"/>
    <w:tmpl w:val="29282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B0E89F2"/>
    <w:multiLevelType w:val="hybridMultilevel"/>
    <w:tmpl w:val="D5C57F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E82B20"/>
    <w:multiLevelType w:val="hybridMultilevel"/>
    <w:tmpl w:val="4692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6791D"/>
    <w:multiLevelType w:val="hybridMultilevel"/>
    <w:tmpl w:val="19B5C3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23"/>
  </w:num>
  <w:num w:numId="6">
    <w:abstractNumId w:val="6"/>
  </w:num>
  <w:num w:numId="7">
    <w:abstractNumId w:val="25"/>
  </w:num>
  <w:num w:numId="8">
    <w:abstractNumId w:val="22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1"/>
  </w:num>
  <w:num w:numId="14">
    <w:abstractNumId w:val="9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8"/>
  </w:num>
  <w:num w:numId="20">
    <w:abstractNumId w:val="7"/>
  </w:num>
  <w:num w:numId="21">
    <w:abstractNumId w:val="20"/>
  </w:num>
  <w:num w:numId="22">
    <w:abstractNumId w:val="13"/>
  </w:num>
  <w:num w:numId="23">
    <w:abstractNumId w:val="24"/>
  </w:num>
  <w:num w:numId="24">
    <w:abstractNumId w:val="10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F8"/>
    <w:rsid w:val="000D1018"/>
    <w:rsid w:val="00112AF8"/>
    <w:rsid w:val="0031292C"/>
    <w:rsid w:val="00382EC1"/>
    <w:rsid w:val="00424835"/>
    <w:rsid w:val="0047200A"/>
    <w:rsid w:val="005E4E41"/>
    <w:rsid w:val="006604FD"/>
    <w:rsid w:val="00733E35"/>
    <w:rsid w:val="007674ED"/>
    <w:rsid w:val="00796B95"/>
    <w:rsid w:val="008406A6"/>
    <w:rsid w:val="0089128D"/>
    <w:rsid w:val="009704F7"/>
    <w:rsid w:val="00AF1C22"/>
    <w:rsid w:val="00B6703F"/>
    <w:rsid w:val="00D56CE2"/>
    <w:rsid w:val="00EA645A"/>
    <w:rsid w:val="00F31DC3"/>
    <w:rsid w:val="00F8128B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6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EEA8E-EF62-4565-832A-51D587B5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ДЮСШ9</dc:creator>
  <cp:keywords/>
  <dc:description/>
  <cp:lastModifiedBy>ДЮСШ9</cp:lastModifiedBy>
  <cp:revision>8</cp:revision>
  <cp:lastPrinted>2020-03-27T11:44:00Z</cp:lastPrinted>
  <dcterms:created xsi:type="dcterms:W3CDTF">2020-03-17T09:50:00Z</dcterms:created>
  <dcterms:modified xsi:type="dcterms:W3CDTF">2020-03-27T12:11:00Z</dcterms:modified>
</cp:coreProperties>
</file>